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А Д М И Н И С Т Р А Ц И Я</w:t>
      </w:r>
    </w:p>
    <w:p w:rsidR="00483944" w:rsidRPr="00485259" w:rsidRDefault="00483944" w:rsidP="0048394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483944" w:rsidRPr="00485259" w:rsidRDefault="00483944" w:rsidP="0048394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483944" w:rsidRPr="00485259" w:rsidRDefault="00483944" w:rsidP="0048394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483944" w:rsidRPr="00485259" w:rsidRDefault="00483944" w:rsidP="0048394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П О С Т А Н О В Л Е Н И Е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от 10.04.2025г. №289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«О подготовке объектов 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жилищно-коммунального хозяйства, 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социальной сферы и административных зданий  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Ольховского муниципального района 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к работе в осенне-зимний период 2025-2026 годов»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pStyle w:val="ConsPlusTitle"/>
        <w:ind w:firstLine="567"/>
        <w:jc w:val="both"/>
        <w:rPr>
          <w:rFonts w:ascii="Arial" w:hAnsi="Arial" w:cs="Arial"/>
          <w:b w:val="0"/>
          <w:sz w:val="24"/>
          <w:szCs w:val="24"/>
        </w:rPr>
      </w:pPr>
    </w:p>
    <w:p w:rsidR="00483944" w:rsidRPr="00485259" w:rsidRDefault="00483944" w:rsidP="00483944">
      <w:pPr>
        <w:pStyle w:val="ConsPlusTitle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485259">
        <w:rPr>
          <w:rFonts w:ascii="Arial" w:hAnsi="Arial" w:cs="Arial"/>
          <w:b w:val="0"/>
          <w:sz w:val="24"/>
          <w:szCs w:val="24"/>
        </w:rPr>
        <w:t>В целях обеспечения своевременной подготовки объектов жилищно-коммунального хозяйства, социальной сферы и административных зданий Ольховского муниципального района Волгоградской области к устойчивому функционированию в осенне-зимний период 2025-2026 годов, Администрация Ольховского муниципального района Волгоградской области</w:t>
      </w:r>
    </w:p>
    <w:p w:rsidR="00483944" w:rsidRPr="00485259" w:rsidRDefault="00483944" w:rsidP="00483944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485259">
        <w:rPr>
          <w:rFonts w:ascii="Arial" w:hAnsi="Arial" w:cs="Arial"/>
          <w:b w:val="0"/>
          <w:sz w:val="24"/>
          <w:szCs w:val="24"/>
        </w:rPr>
        <w:t>ПОСТАНОВЛЯЕТ:</w:t>
      </w:r>
    </w:p>
    <w:p w:rsidR="00483944" w:rsidRPr="00485259" w:rsidRDefault="00483944" w:rsidP="0048394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1.Образовать районную межведомственную комиссию по контролю за ходом подготовки объектов жилищно-коммунального хозяйства, социальной сферы и административных зданий Ольховского муниципального района Волгоградской области к работе в осенне-зимний период 2025-2026 годов и утвердить ее состав согласно приложению № 1.</w:t>
      </w:r>
    </w:p>
    <w:p w:rsidR="00483944" w:rsidRPr="00485259" w:rsidRDefault="00483944" w:rsidP="0048394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2.Утвердить Положение о районной межведомственной комиссии по контролю за ходом подготовки объектов жилищно-коммунального хозяйства, социальной сферы и административных зданий Ольховского муниципального района Волгоградской области к работе в осенне-зимний период 2025-2026 годов, согласно приложению № 2.</w:t>
      </w:r>
    </w:p>
    <w:p w:rsidR="00483944" w:rsidRPr="00485259" w:rsidRDefault="00483944" w:rsidP="0048394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3. Утвердить:</w:t>
      </w:r>
    </w:p>
    <w:p w:rsidR="00483944" w:rsidRPr="00485259" w:rsidRDefault="00483944" w:rsidP="0048394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3.1.График подготовки объектов жилищно-коммунального хозяйства Ольховского муниципального района Волгоградской области к работе в осенне-зимний период 2025-2026 годов согласно приложению № 3;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      3.2.График подготовки объектов социальной сферы Ольховского муниципального района Волгоградской области к работе в осенне-зимний период 2025-2026 годов согласно приложению № 4.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      3.3.График по проверке готовности к отопительному периоду 2025-2026 годов потребителей тепловой энергии согласно приложению № 5.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4.Отделу по образованию и социальной политике Администрации Ольховского муниципального района Волгоградской области, обеспечить контроль за ходом подготовки объектов социальной сферы Ольховского муниципального района Волгоградской области к работе в осенне-зимний период 2025-2026 годов согласно ведомственной принадлежности в соответствии с графиком подготовки объектов социальной сферы Ольховского муниципального района Волгоградской области к работе                     в осенне-зимний период 2025-2026 годов: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- принять меры к своевременному и полному финансированию работ по подготовке объектов к работе в осенне-зимний период 2025-2026 годов.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5.Отделу жилищно-коммунального хозяйства, строительства и охраны окружающей среды Администрации Ольховского муниципального района Волгоградской области осуществлять мониторинг подготовки объектов жилищно-</w:t>
      </w:r>
      <w:r w:rsidRPr="00485259">
        <w:rPr>
          <w:rFonts w:ascii="Arial" w:hAnsi="Arial" w:cs="Arial"/>
          <w:sz w:val="24"/>
          <w:szCs w:val="24"/>
        </w:rPr>
        <w:lastRenderedPageBreak/>
        <w:t xml:space="preserve">коммунального хозяйства и социальной сферы Ольховского муниципального </w:t>
      </w:r>
      <w:proofErr w:type="gramStart"/>
      <w:r w:rsidRPr="00485259">
        <w:rPr>
          <w:rFonts w:ascii="Arial" w:hAnsi="Arial" w:cs="Arial"/>
          <w:sz w:val="24"/>
          <w:szCs w:val="24"/>
        </w:rPr>
        <w:t>района  к</w:t>
      </w:r>
      <w:proofErr w:type="gramEnd"/>
      <w:r w:rsidRPr="00485259">
        <w:rPr>
          <w:rFonts w:ascii="Arial" w:hAnsi="Arial" w:cs="Arial"/>
          <w:sz w:val="24"/>
          <w:szCs w:val="24"/>
        </w:rPr>
        <w:t xml:space="preserve"> работе в осенне-зимний  период 2025-2026 годов: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- провести проверки готовности к работе в осенне-зимний период 2025-2026 годов потребителей тепловой энергии в соответствии с графиком.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6. Директору МБУ «ХЭК Ольховского муниципального района»: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- обеспечить подготовку объектов жилищно-коммунального хозяйства, объектов социальной сферы и административных зданий Ольховского </w:t>
      </w:r>
      <w:proofErr w:type="gramStart"/>
      <w:r w:rsidRPr="00485259">
        <w:rPr>
          <w:rFonts w:ascii="Arial" w:hAnsi="Arial" w:cs="Arial"/>
          <w:sz w:val="24"/>
          <w:szCs w:val="24"/>
        </w:rPr>
        <w:t>муниципального  района</w:t>
      </w:r>
      <w:proofErr w:type="gramEnd"/>
      <w:r w:rsidRPr="00485259">
        <w:rPr>
          <w:rFonts w:ascii="Arial" w:hAnsi="Arial" w:cs="Arial"/>
          <w:sz w:val="24"/>
          <w:szCs w:val="24"/>
        </w:rPr>
        <w:t xml:space="preserve"> Волгоградской области к работе в осенне-зимний период 2025-2026 годов в подведомственных организациях в соответствии с графиком подготовки объектов к работе в осенне-зимний период 2025-2026 годов;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- принять меры к своевременному и полному финансированию работ по подготовке объектов к работе в осенне-зимний период 2025-2026 годов.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7.Рекомендовать Главам сельских поселений Ольховского муниципального района Волгоградской области в установленном Законодательством порядке и в пределах своих полномочий и компетенции: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- разработать и утвердить комплексные планы по подготовке жилищного </w:t>
      </w:r>
      <w:proofErr w:type="gramStart"/>
      <w:r w:rsidRPr="00485259">
        <w:rPr>
          <w:rFonts w:ascii="Arial" w:hAnsi="Arial" w:cs="Arial"/>
          <w:sz w:val="24"/>
          <w:szCs w:val="24"/>
        </w:rPr>
        <w:t>фонда  и</w:t>
      </w:r>
      <w:proofErr w:type="gramEnd"/>
      <w:r w:rsidRPr="00485259">
        <w:rPr>
          <w:rFonts w:ascii="Arial" w:hAnsi="Arial" w:cs="Arial"/>
          <w:sz w:val="24"/>
          <w:szCs w:val="24"/>
        </w:rPr>
        <w:t xml:space="preserve"> объектов социальной сферы на территории сельского поселения к работе в осенне-зимний период 2025-2026 годов и  предусмотреть завершение всех работ до 15 сентября 2025 года; 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- разработать и утвердить программы проведения проверки готовности к отопительному периоду с указанием </w:t>
      </w:r>
      <w:proofErr w:type="gramStart"/>
      <w:r w:rsidRPr="00485259">
        <w:rPr>
          <w:rFonts w:ascii="Arial" w:hAnsi="Arial" w:cs="Arial"/>
          <w:sz w:val="24"/>
          <w:szCs w:val="24"/>
        </w:rPr>
        <w:t>объектов</w:t>
      </w:r>
      <w:proofErr w:type="gramEnd"/>
      <w:r w:rsidRPr="00485259">
        <w:rPr>
          <w:rFonts w:ascii="Arial" w:hAnsi="Arial" w:cs="Arial"/>
          <w:sz w:val="24"/>
          <w:szCs w:val="24"/>
        </w:rPr>
        <w:t xml:space="preserve"> подлежащих проверке, сроков проведения проверки, документов, проверяемых в ходе проведения проверки;  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- организовать подготовку к отопительному </w:t>
      </w:r>
      <w:proofErr w:type="gramStart"/>
      <w:r w:rsidRPr="00485259">
        <w:rPr>
          <w:rFonts w:ascii="Arial" w:hAnsi="Arial" w:cs="Arial"/>
          <w:sz w:val="24"/>
          <w:szCs w:val="24"/>
        </w:rPr>
        <w:t>периоду  многоквартирных</w:t>
      </w:r>
      <w:proofErr w:type="gramEnd"/>
      <w:r w:rsidRPr="00485259">
        <w:rPr>
          <w:rFonts w:ascii="Arial" w:hAnsi="Arial" w:cs="Arial"/>
          <w:sz w:val="24"/>
          <w:szCs w:val="24"/>
        </w:rPr>
        <w:t xml:space="preserve">  домов, обратив особое внимание на подготовку домов, в которых собственниками помещений выбран непосредственный способ управления; 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- обеспечить подготовку дорожной и специальной техники по уборке и расчистке снега, создание необходимых запасов </w:t>
      </w:r>
      <w:proofErr w:type="spellStart"/>
      <w:r w:rsidRPr="00485259">
        <w:rPr>
          <w:rFonts w:ascii="Arial" w:hAnsi="Arial" w:cs="Arial"/>
          <w:sz w:val="24"/>
          <w:szCs w:val="24"/>
        </w:rPr>
        <w:t>песко</w:t>
      </w:r>
      <w:proofErr w:type="spellEnd"/>
      <w:r w:rsidRPr="00485259">
        <w:rPr>
          <w:rFonts w:ascii="Arial" w:hAnsi="Arial" w:cs="Arial"/>
          <w:sz w:val="24"/>
          <w:szCs w:val="24"/>
        </w:rPr>
        <w:t>-соляной смеси для посыпки дорог местного значения и тротуаров;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 - разработать планы </w:t>
      </w:r>
      <w:proofErr w:type="gramStart"/>
      <w:r w:rsidRPr="00485259">
        <w:rPr>
          <w:rFonts w:ascii="Arial" w:hAnsi="Arial" w:cs="Arial"/>
          <w:sz w:val="24"/>
          <w:szCs w:val="24"/>
        </w:rPr>
        <w:t xml:space="preserve">взаимодействия  </w:t>
      </w:r>
      <w:proofErr w:type="spellStart"/>
      <w:r w:rsidRPr="00485259">
        <w:rPr>
          <w:rFonts w:ascii="Arial" w:hAnsi="Arial" w:cs="Arial"/>
          <w:sz w:val="24"/>
          <w:szCs w:val="24"/>
        </w:rPr>
        <w:t>ресурсоснабжающих</w:t>
      </w:r>
      <w:proofErr w:type="spellEnd"/>
      <w:proofErr w:type="gramEnd"/>
      <w:r w:rsidRPr="00485259">
        <w:rPr>
          <w:rFonts w:ascii="Arial" w:hAnsi="Arial" w:cs="Arial"/>
          <w:sz w:val="24"/>
          <w:szCs w:val="24"/>
        </w:rPr>
        <w:t xml:space="preserve"> и других организаций независимо от ведомственной принадлежности на случай внезапного прекращения подачи электроэнергии, газа, воды, а так же оперативной локализации аварийных ситуаций;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- обеспечить своевременную и в полном объеме оплату коммунальных услуг, предоставленных муниципальным учреждениям, а </w:t>
      </w:r>
      <w:proofErr w:type="gramStart"/>
      <w:r w:rsidRPr="00485259">
        <w:rPr>
          <w:rFonts w:ascii="Arial" w:hAnsi="Arial" w:cs="Arial"/>
          <w:sz w:val="24"/>
          <w:szCs w:val="24"/>
        </w:rPr>
        <w:t>так же</w:t>
      </w:r>
      <w:proofErr w:type="gramEnd"/>
      <w:r w:rsidRPr="00485259">
        <w:rPr>
          <w:rFonts w:ascii="Arial" w:hAnsi="Arial" w:cs="Arial"/>
          <w:sz w:val="24"/>
          <w:szCs w:val="24"/>
        </w:rPr>
        <w:t xml:space="preserve"> предусмотреть в необходимых объемах в местных бюджетах средства на оплату топливно-энергетических ресурсов, потребляемых муниципальными учреждениями;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- организовать работу по пропаганде среди населения, проживающего в многоквартирных жилых домах о необходимости проведения сезонных мероприятий по энергосбережению (установки приборов учета расхода воды и энергоресурсов, а </w:t>
      </w:r>
      <w:proofErr w:type="gramStart"/>
      <w:r w:rsidRPr="00485259">
        <w:rPr>
          <w:rFonts w:ascii="Arial" w:hAnsi="Arial" w:cs="Arial"/>
          <w:sz w:val="24"/>
          <w:szCs w:val="24"/>
        </w:rPr>
        <w:t>так же</w:t>
      </w:r>
      <w:proofErr w:type="gramEnd"/>
      <w:r w:rsidRPr="00485259">
        <w:rPr>
          <w:rFonts w:ascii="Arial" w:hAnsi="Arial" w:cs="Arial"/>
          <w:sz w:val="24"/>
          <w:szCs w:val="24"/>
        </w:rPr>
        <w:t xml:space="preserve"> утепления оконных, дверных проемов в квартирах, входных дверей в подъездах);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- обеспечить получение паспортов готовности к осенне-зимнему периоду 2025-2026годов: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не позднее 15 сентября 2025 года – потребителями тепловой энергии;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не позднее 14 ноября 2025 года – муниципальные образования;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 - ежемесячно, начиная с 10 июня 2025 г., представлять в отдел ЖКХ, строительства и ООС Администрации Ольховского муниципального района Волгоградской области отчет по форме федерального статистического наблюдения № 1-ЖКХ (зима) срочная;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-  представлять в инспекцию государственного жилищного надзора Волгоградской области отчеты о наличии документации и проведенных </w:t>
      </w:r>
      <w:r w:rsidRPr="00485259">
        <w:rPr>
          <w:rFonts w:ascii="Arial" w:hAnsi="Arial" w:cs="Arial"/>
          <w:sz w:val="24"/>
          <w:szCs w:val="24"/>
        </w:rPr>
        <w:lastRenderedPageBreak/>
        <w:t>мероприятиях по контролю за подготовкой жилищного фонда к работе                      в осенне-зимний период 2025-2026 годов.</w:t>
      </w:r>
      <w:r w:rsidRPr="00485259">
        <w:rPr>
          <w:rFonts w:ascii="Arial" w:hAnsi="Arial" w:cs="Arial"/>
          <w:sz w:val="24"/>
          <w:szCs w:val="24"/>
        </w:rPr>
        <w:tab/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8.Контроль за исполнением постановления возложить </w:t>
      </w:r>
      <w:proofErr w:type="gramStart"/>
      <w:r w:rsidRPr="00485259">
        <w:rPr>
          <w:rFonts w:ascii="Arial" w:hAnsi="Arial" w:cs="Arial"/>
          <w:sz w:val="24"/>
          <w:szCs w:val="24"/>
        </w:rPr>
        <w:t>на  заместителя</w:t>
      </w:r>
      <w:proofErr w:type="gramEnd"/>
      <w:r w:rsidRPr="00485259">
        <w:rPr>
          <w:rFonts w:ascii="Arial" w:hAnsi="Arial" w:cs="Arial"/>
          <w:sz w:val="24"/>
          <w:szCs w:val="24"/>
        </w:rPr>
        <w:t xml:space="preserve"> Главы Ольховского муниципального района - начальника отдела архитектуры, градостроительства и землепользования администрации Ольховского муниципального района Волгоградской области В.С. Никонова.</w:t>
      </w:r>
    </w:p>
    <w:p w:rsidR="00483944" w:rsidRPr="00485259" w:rsidRDefault="00483944" w:rsidP="00483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9.Настоящее постановление вступает в силу с момента официального обнародования.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И. о. Главы Ольховского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муниципального района </w:t>
      </w:r>
      <w:r w:rsidRPr="00485259">
        <w:rPr>
          <w:rFonts w:ascii="Arial" w:hAnsi="Arial" w:cs="Arial"/>
          <w:sz w:val="24"/>
          <w:szCs w:val="24"/>
        </w:rPr>
        <w:tab/>
      </w:r>
      <w:r w:rsidRPr="00485259">
        <w:rPr>
          <w:rFonts w:ascii="Arial" w:hAnsi="Arial" w:cs="Arial"/>
          <w:sz w:val="24"/>
          <w:szCs w:val="24"/>
        </w:rPr>
        <w:tab/>
        <w:t xml:space="preserve">                                            </w:t>
      </w:r>
      <w:r w:rsidR="00485259">
        <w:rPr>
          <w:rFonts w:ascii="Arial" w:hAnsi="Arial" w:cs="Arial"/>
          <w:sz w:val="24"/>
          <w:szCs w:val="24"/>
        </w:rPr>
        <w:t xml:space="preserve">                   </w:t>
      </w:r>
      <w:r w:rsidRPr="00485259">
        <w:rPr>
          <w:rFonts w:ascii="Arial" w:hAnsi="Arial" w:cs="Arial"/>
          <w:sz w:val="24"/>
          <w:szCs w:val="24"/>
        </w:rPr>
        <w:t xml:space="preserve"> В.С. Никонов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lastRenderedPageBreak/>
        <w:t xml:space="preserve">Приложение № 1 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к постановлению Администрации Ольховского 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муниципального района  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                  от 10.04.2025 г. № 289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СОСТАВ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районной межведомственной комиссии по подготовке объектов жилищно-коммунального хозяйства, социальной сферы и административных зданий Ольховского муниципального района Волгоградской области к работе                       в осенне-зимний период 2025-2026 годов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10"/>
        <w:gridCol w:w="6476"/>
      </w:tblGrid>
      <w:tr w:rsidR="00483944" w:rsidRPr="00485259" w:rsidTr="000B217C">
        <w:trPr>
          <w:trHeight w:val="1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Никонов В.С.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Заместитель Главы Ольховского муниципального района - начальник отдела архитектуры, градостроительства и землепользования Администрации Ольховского муниципального района Волгоградской области, председатель комиссии</w:t>
            </w:r>
          </w:p>
        </w:tc>
      </w:tr>
      <w:tr w:rsidR="00483944" w:rsidRPr="00485259" w:rsidTr="000B217C">
        <w:trPr>
          <w:trHeight w:val="1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Дружинина О.В.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Заместитель начальника отдела экономики и управления имуществом Администрации муниципального района Волгоградской области, заместитель председателя комиссии </w:t>
            </w:r>
          </w:p>
        </w:tc>
      </w:tr>
      <w:tr w:rsidR="00483944" w:rsidRPr="00485259" w:rsidTr="000B217C">
        <w:trPr>
          <w:trHeight w:val="1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Синицкая Т.Е.</w:t>
            </w:r>
          </w:p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Начальник отдела ЖКХ, строительства и </w:t>
            </w:r>
            <w:proofErr w:type="gramStart"/>
            <w:r w:rsidRPr="00485259">
              <w:rPr>
                <w:rFonts w:ascii="Arial" w:hAnsi="Arial" w:cs="Arial"/>
                <w:sz w:val="24"/>
                <w:szCs w:val="24"/>
              </w:rPr>
              <w:t>ООС  Администрации</w:t>
            </w:r>
            <w:proofErr w:type="gramEnd"/>
            <w:r w:rsidRPr="00485259">
              <w:rPr>
                <w:rFonts w:ascii="Arial" w:hAnsi="Arial" w:cs="Arial"/>
                <w:sz w:val="24"/>
                <w:szCs w:val="24"/>
              </w:rPr>
              <w:t xml:space="preserve"> муниципального района Волгоградской области, секретарь комиссии</w:t>
            </w:r>
          </w:p>
        </w:tc>
      </w:tr>
      <w:tr w:rsidR="00483944" w:rsidRPr="00485259" w:rsidTr="000B217C">
        <w:trPr>
          <w:trHeight w:val="1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Ежова А.В.</w:t>
            </w:r>
          </w:p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Заместитель Главы Ольховского муниципального района - начальник отдела по образованию и социальной политике Администрации Ольховского муниципального района Волгоградской области – член комиссии</w:t>
            </w:r>
          </w:p>
        </w:tc>
      </w:tr>
      <w:tr w:rsidR="00483944" w:rsidRPr="00485259" w:rsidTr="000B217C">
        <w:trPr>
          <w:trHeight w:val="457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85259">
              <w:rPr>
                <w:rFonts w:ascii="Arial" w:hAnsi="Arial" w:cs="Arial"/>
                <w:sz w:val="24"/>
                <w:szCs w:val="24"/>
              </w:rPr>
              <w:t>Будылин</w:t>
            </w:r>
            <w:proofErr w:type="spellEnd"/>
            <w:r w:rsidRPr="00485259">
              <w:rPr>
                <w:rFonts w:ascii="Arial" w:hAnsi="Arial" w:cs="Arial"/>
                <w:sz w:val="24"/>
                <w:szCs w:val="24"/>
              </w:rPr>
              <w:t xml:space="preserve"> А.А.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Директор МБУ «ХЭК Ольховского муниципального района» Волгоградской </w:t>
            </w:r>
            <w:proofErr w:type="gramStart"/>
            <w:r w:rsidRPr="00485259">
              <w:rPr>
                <w:rFonts w:ascii="Arial" w:hAnsi="Arial" w:cs="Arial"/>
                <w:sz w:val="24"/>
                <w:szCs w:val="24"/>
              </w:rPr>
              <w:t>области(</w:t>
            </w:r>
            <w:proofErr w:type="gramEnd"/>
            <w:r w:rsidRPr="00485259">
              <w:rPr>
                <w:rFonts w:ascii="Arial" w:hAnsi="Arial" w:cs="Arial"/>
                <w:sz w:val="24"/>
                <w:szCs w:val="24"/>
              </w:rPr>
              <w:t>по согласованию)</w:t>
            </w:r>
          </w:p>
        </w:tc>
      </w:tr>
      <w:tr w:rsidR="00483944" w:rsidRPr="00485259" w:rsidTr="000B217C">
        <w:trPr>
          <w:trHeight w:val="914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85259">
              <w:rPr>
                <w:rFonts w:ascii="Arial" w:hAnsi="Arial" w:cs="Arial"/>
                <w:sz w:val="24"/>
                <w:szCs w:val="24"/>
              </w:rPr>
              <w:t>Косинцев</w:t>
            </w:r>
            <w:proofErr w:type="spellEnd"/>
            <w:r w:rsidRPr="00485259">
              <w:rPr>
                <w:rFonts w:ascii="Arial" w:hAnsi="Arial" w:cs="Arial"/>
                <w:sz w:val="24"/>
                <w:szCs w:val="24"/>
              </w:rPr>
              <w:t xml:space="preserve"> В.И.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Начальник Ольховского газового участка АО «Газпром газораспределение Волгоград» (по согласованию)</w:t>
            </w:r>
          </w:p>
        </w:tc>
      </w:tr>
    </w:tbl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lastRenderedPageBreak/>
        <w:t xml:space="preserve"> Приложение № 2 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к постановлению Администрации Ольховского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муниципального района  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от 10.04.2025 г. № 289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ПОЛОЖЕНИЕ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о районной межведомственной комиссии по контролю за ходом подготовки объектов жилищно-коммунального хозяйства, социальной сферы и административных зданий Ольховского муниципального района Волгоградской области к работе в осенне-зимний период 2025-2026 годов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ab/>
        <w:t>1. Районная межведомственная комиссия по подготовке объектов жилищно-коммунального хозяйства, социальной сферы и административных зданий Ольховского муниципального района Волгоградской области к работе в осенне-зимний период 2025-2026 годов (далее именуется - комиссия) создается временно для обеспечения взаимодействия органов местного самоуправления и хозяйствующих субъектов Ольховского муниципального района по вопросам  подготовки объектов жилищно-коммунального хозяйства, социальной сферы и административных зданий на территории муниципального района к работе в осенне-зимний период 2025-2026 годов.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ab/>
        <w:t>2. Комиссия в своей деятельности руководствуется Конституцией РФ,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нормативными правовыми актами Волгоградской области, а также настоящим Положением.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3.Основными задачами комиссии являются: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- обеспечение взаимодействия органов местного самоуправления и хозяйствующих субъектов Ольховского муниципального района Волгоградской области по вопросам обеспечения подготовки жилищно-коммунального хозяйства, социальной сферы и административных зданий на территории муниципального района к работе в осенне-зимний период 2025-2026 годов;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- внесение в установленном порядке в органы местного самоуправления муниципальных образований муниципального района предложений по обеспечению выполнения плановой подготовки объектов жилищно-коммунального хозяйства, социальной сферы и административных зданий на территории муниципального района к работе в осенне-зимний период 2025-2026 годов.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4.Комиссия осуществляет следующие функции: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- анализирует ход подготовки объектов жилищно-коммунального хозяйства, социальной сферы и административных зданий   на территории муниципального района к работе в осенне-зимний период 2025-2026 годов;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- принимает участие в разработке мер по решению вопросов, возникающих при подготовке объектов жилищно-</w:t>
      </w:r>
      <w:proofErr w:type="gramStart"/>
      <w:r w:rsidRPr="00485259">
        <w:rPr>
          <w:rFonts w:ascii="Arial" w:hAnsi="Arial" w:cs="Arial"/>
          <w:sz w:val="24"/>
          <w:szCs w:val="24"/>
        </w:rPr>
        <w:t>коммунального  хозяйства</w:t>
      </w:r>
      <w:proofErr w:type="gramEnd"/>
      <w:r w:rsidRPr="00485259">
        <w:rPr>
          <w:rFonts w:ascii="Arial" w:hAnsi="Arial" w:cs="Arial"/>
          <w:sz w:val="24"/>
          <w:szCs w:val="24"/>
        </w:rPr>
        <w:t xml:space="preserve"> и социальной сферы на территории муниципального района к работе в осенне-зимний период 2025-2026 годов;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          - рассматривает вопросы о создании аварийных запасов материально-технических ресурсов. 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ab/>
        <w:t>5. Комиссия для осуществления возложенных на нее задач имеет право: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          - запрашивать у органов местного самоуправления муниципальных образований муниципального района и хозяйствующих субъектов информацию по вопросам, относящимся к компетенции комиссии;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lastRenderedPageBreak/>
        <w:t xml:space="preserve">          - заслушивать на своих заседаниях представителей органов местного самоуправления и хозяйствующих субъектов Ольховского муниципального района по вопросам, относящимся к компетенции комиссии;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         - привлекать для участия в работе комиссии представителей органов местного самоуправления и хозяйствующих субъектов муниципального района, заинтересованных организаций, в </w:t>
      </w:r>
      <w:proofErr w:type="spellStart"/>
      <w:r w:rsidRPr="00485259">
        <w:rPr>
          <w:rFonts w:ascii="Arial" w:hAnsi="Arial" w:cs="Arial"/>
          <w:sz w:val="24"/>
          <w:szCs w:val="24"/>
        </w:rPr>
        <w:t>т.ч</w:t>
      </w:r>
      <w:proofErr w:type="spellEnd"/>
      <w:r w:rsidRPr="00485259">
        <w:rPr>
          <w:rFonts w:ascii="Arial" w:hAnsi="Arial" w:cs="Arial"/>
          <w:sz w:val="24"/>
          <w:szCs w:val="24"/>
        </w:rPr>
        <w:t>. создавать с их участием рабочие группы по направлениям деятельности комиссии и определять порядок работы рабочих групп.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          6.Комиссия состоит из председателя комиссии, заместителя председателя комиссии, секретаря комиссии и других членов комиссии.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7. Председатель комиссии: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- руководит деятельностью комиссии;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- утверждает план работы комиссии;</w:t>
      </w: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- определяет порядок рассмотрения вопросов на заседаниях комиссии;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8. Комиссия осуществляет свою деятельность в соответствии с планом работы, утвержденным на заседании комиссии.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9.Заседание комиссии проводит председатель комиссии, а в его отсутствие- заместитель председателя комиссии.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10.Заседания комиссии проводятся по мере необходимости до завершения осенне-зимнего периода 2025-2026 годов, но не реже одного раза в квартал.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11.Заседание комиссии считается правомочным, если на нем присутствует не менее половины членов комиссии.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12.Решения комиссии принимаются простым большинством голосов, присутствующих на заседании членов комиссии, путем открытого голосования. В случае равенства голосов, голос председательствующего на заседании является решающим. Решения комиссии носят рекомендательный характер и оформляются протоколом, который подписывается председательствующим на заседании комиссии и секретарем комиссии.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13.Организационно- техническое обеспечение деятельности комиссии осуществляет отдел ЖКХ, строительства и ООС Администрации Ольховского муниципального района Волгоградской области.</w:t>
      </w:r>
    </w:p>
    <w:p w:rsidR="00483944" w:rsidRPr="00485259" w:rsidRDefault="00483944" w:rsidP="004839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P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к постановлению Администрации Ольховского 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муниципального района  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от 10.04.2025 г. № 289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ГРАФИК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подготовки объектов жилищно-коммунального хозяйства Ольховского муниципального района к работе в осенне-зимний период 2025-2026 годов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2126"/>
        <w:gridCol w:w="1134"/>
        <w:gridCol w:w="850"/>
        <w:gridCol w:w="284"/>
        <w:gridCol w:w="709"/>
        <w:gridCol w:w="992"/>
        <w:gridCol w:w="992"/>
        <w:gridCol w:w="709"/>
        <w:gridCol w:w="283"/>
        <w:gridCol w:w="958"/>
      </w:tblGrid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Единица </w:t>
            </w:r>
            <w:proofErr w:type="spellStart"/>
            <w:r w:rsidRPr="00485259">
              <w:rPr>
                <w:rFonts w:ascii="Arial" w:hAnsi="Arial" w:cs="Arial"/>
                <w:sz w:val="24"/>
                <w:szCs w:val="24"/>
              </w:rPr>
              <w:t>измере</w:t>
            </w:r>
            <w:proofErr w:type="spellEnd"/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85259">
              <w:rPr>
                <w:rFonts w:ascii="Arial" w:hAnsi="Arial" w:cs="Arial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Задание по подготовке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01.07.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2025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01.08.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2025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01.09.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2025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01.10.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2025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15.10.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2025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Жилищный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тыс.м</w:t>
            </w:r>
            <w:r w:rsidRPr="00485259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0,1573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0,1124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0,0449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0,1573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0,1573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котельных автономные индивидуальные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тепловых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км.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центральных тепловых пунктов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водозаборов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насосных станций водопроводов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водопроводных очистных сооружений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водопроводных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км.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223,129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223,129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канализационных насосных станций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канализационных очистных сооружений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канализационных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км.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5,95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8,1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8,5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электрических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км.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На балансе в муниципальном районе и в казне не числится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трансформаторных подстанций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На балансе в муниципальном районе и в казне не числится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специальных машин для механизированной уборки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улично-дорожной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тыс.м</w:t>
            </w:r>
            <w:r w:rsidRPr="00485259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158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63,2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110,6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150,1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158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мостовых сооружений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Подготовка газопроводов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км.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На балансе в муниципальном районе и в казне не числится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Создание нормативного запаса жидкого топлива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тонн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Формирование аварийного запаса материально-технических ресурсов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85259">
              <w:rPr>
                <w:rFonts w:ascii="Arial" w:hAnsi="Arial" w:cs="Arial"/>
                <w:sz w:val="24"/>
                <w:szCs w:val="24"/>
              </w:rPr>
              <w:t>млн.руб</w:t>
            </w:r>
            <w:proofErr w:type="spellEnd"/>
            <w:r w:rsidRPr="004852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0,040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0,070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0,095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Выделение финансовых средств муниципальными образованиями и предприятиями ЖКХ, выделяемых для подготовки к ОЗП 2025-2026г.г.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85259">
              <w:rPr>
                <w:rFonts w:ascii="Arial" w:hAnsi="Arial" w:cs="Arial"/>
                <w:sz w:val="24"/>
                <w:szCs w:val="24"/>
              </w:rPr>
              <w:t>млн.руб</w:t>
            </w:r>
            <w:proofErr w:type="spellEnd"/>
            <w:r w:rsidRPr="004852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Организация выполнения мероприятий по предписаниям </w:t>
            </w:r>
            <w:proofErr w:type="spellStart"/>
            <w:r w:rsidRPr="00485259">
              <w:rPr>
                <w:rFonts w:ascii="Arial" w:hAnsi="Arial" w:cs="Arial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85259">
              <w:rPr>
                <w:rFonts w:ascii="Arial" w:hAnsi="Arial" w:cs="Arial"/>
                <w:sz w:val="24"/>
                <w:szCs w:val="24"/>
              </w:rPr>
              <w:t>млн.руб</w:t>
            </w:r>
            <w:proofErr w:type="spellEnd"/>
            <w:r w:rsidRPr="004852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85259">
              <w:rPr>
                <w:rFonts w:ascii="Arial" w:hAnsi="Arial" w:cs="Arial"/>
                <w:sz w:val="24"/>
                <w:szCs w:val="24"/>
              </w:rPr>
              <w:t>Получение  теплоснабжающими</w:t>
            </w:r>
            <w:proofErr w:type="gramEnd"/>
            <w:r w:rsidRPr="00485259">
              <w:rPr>
                <w:rFonts w:ascii="Arial" w:hAnsi="Arial" w:cs="Arial"/>
                <w:sz w:val="24"/>
                <w:szCs w:val="24"/>
              </w:rPr>
              <w:t xml:space="preserve"> организациями паспортов </w:t>
            </w:r>
            <w:r w:rsidRPr="00485259">
              <w:rPr>
                <w:rFonts w:ascii="Arial" w:hAnsi="Arial" w:cs="Arial"/>
                <w:sz w:val="24"/>
                <w:szCs w:val="24"/>
              </w:rPr>
              <w:lastRenderedPageBreak/>
              <w:t>готовности  котельных к работе в ОЗП 2025-2026г.г.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483944" w:rsidRPr="00485259" w:rsidTr="000B217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85259">
              <w:rPr>
                <w:rFonts w:ascii="Arial" w:hAnsi="Arial" w:cs="Arial"/>
                <w:sz w:val="24"/>
                <w:szCs w:val="24"/>
              </w:rPr>
              <w:t>Получение  ОМС</w:t>
            </w:r>
            <w:proofErr w:type="gramEnd"/>
          </w:p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паспорта готовности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к постановлению Администрации Ольховского 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муниципального района  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от 10.04.2025 г. № 289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ГРАФИК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подготовки объектов социальной сферы Ольховского муниципального района Волгоградской области к работе в осенне-зимний период 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2025-2026 годов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2565"/>
        <w:gridCol w:w="925"/>
        <w:gridCol w:w="1185"/>
        <w:gridCol w:w="1192"/>
        <w:gridCol w:w="1277"/>
        <w:gridCol w:w="1555"/>
      </w:tblGrid>
      <w:tr w:rsidR="00483944" w:rsidRPr="00485259" w:rsidTr="000B217C">
        <w:trPr>
          <w:trHeight w:val="1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Объекты социального значения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  <w:vertAlign w:val="superscript"/>
              </w:rPr>
              <w:t>Всего</w:t>
            </w:r>
          </w:p>
        </w:tc>
        <w:tc>
          <w:tcPr>
            <w:tcW w:w="5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Динамика подготовки (%)</w:t>
            </w:r>
          </w:p>
        </w:tc>
      </w:tr>
      <w:tr w:rsidR="00483944" w:rsidRPr="00485259" w:rsidTr="000B217C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01 июля </w:t>
            </w:r>
          </w:p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2025 г.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01 августа 2025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01 сентября 2025 г.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01 </w:t>
            </w:r>
          </w:p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октября 2025 г.</w:t>
            </w:r>
          </w:p>
        </w:tc>
      </w:tr>
      <w:tr w:rsidR="00483944" w:rsidRPr="00485259" w:rsidTr="000B217C">
        <w:trPr>
          <w:trHeight w:val="44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Объекты сферы образования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27</w:t>
            </w:r>
          </w:p>
        </w:tc>
      </w:tr>
      <w:tr w:rsidR="00483944" w:rsidRPr="00485259" w:rsidTr="000B217C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Административные здания муниципальных учреждений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83944" w:rsidRPr="00485259" w:rsidTr="000B217C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 Объекты сферы культуры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5259" w:rsidRDefault="00485259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485259">
        <w:rPr>
          <w:rFonts w:ascii="Arial" w:hAnsi="Arial" w:cs="Arial"/>
          <w:sz w:val="24"/>
          <w:szCs w:val="24"/>
        </w:rPr>
        <w:lastRenderedPageBreak/>
        <w:t>Приложение № 5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к постановлению Администрации Ольховского 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 xml:space="preserve">муниципального района  </w:t>
      </w:r>
    </w:p>
    <w:p w:rsidR="00483944" w:rsidRPr="00485259" w:rsidRDefault="00483944" w:rsidP="004839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от 10.04.2025 г. № 289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График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5259">
        <w:rPr>
          <w:rFonts w:ascii="Arial" w:hAnsi="Arial" w:cs="Arial"/>
          <w:sz w:val="24"/>
          <w:szCs w:val="24"/>
        </w:rPr>
        <w:t>по проверке готовности к отопительному периоду 2024-2025 годов потребителей тепловой энергии</w:t>
      </w:r>
    </w:p>
    <w:p w:rsidR="00483944" w:rsidRPr="00485259" w:rsidRDefault="00483944" w:rsidP="004839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2565"/>
        <w:gridCol w:w="925"/>
        <w:gridCol w:w="1185"/>
        <w:gridCol w:w="1192"/>
        <w:gridCol w:w="1277"/>
        <w:gridCol w:w="1555"/>
      </w:tblGrid>
      <w:tr w:rsidR="00483944" w:rsidRPr="00485259" w:rsidTr="000B217C">
        <w:trPr>
          <w:trHeight w:val="1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Объекты социального значения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  <w:vertAlign w:val="superscript"/>
              </w:rPr>
              <w:t>Всего</w:t>
            </w:r>
          </w:p>
        </w:tc>
        <w:tc>
          <w:tcPr>
            <w:tcW w:w="5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Динамика подготовки (%)</w:t>
            </w:r>
          </w:p>
        </w:tc>
      </w:tr>
      <w:tr w:rsidR="00483944" w:rsidRPr="00485259" w:rsidTr="000B217C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01 июля </w:t>
            </w:r>
          </w:p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2025 г.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01 августа 2025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01 сентября 2025 г.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01 </w:t>
            </w:r>
          </w:p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октября 2025 г.</w:t>
            </w:r>
          </w:p>
        </w:tc>
      </w:tr>
      <w:tr w:rsidR="00483944" w:rsidRPr="00485259" w:rsidTr="000B217C">
        <w:trPr>
          <w:trHeight w:val="44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Объекты сферы образования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27</w:t>
            </w:r>
          </w:p>
        </w:tc>
      </w:tr>
      <w:tr w:rsidR="00483944" w:rsidRPr="00485259" w:rsidTr="000B217C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Административные здания муниципальных учреждений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83944" w:rsidRPr="00485259" w:rsidTr="000B217C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 xml:space="preserve"> Объекты сферы культуры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483944" w:rsidRPr="00485259" w:rsidTr="000B217C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3944" w:rsidRPr="00485259" w:rsidRDefault="00483944" w:rsidP="000B217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Объекты сферы здравоохранения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944" w:rsidRPr="00485259" w:rsidRDefault="00483944" w:rsidP="000B21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259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64077F" w:rsidRPr="00485259" w:rsidRDefault="0064077F">
      <w:pPr>
        <w:rPr>
          <w:rFonts w:ascii="Arial" w:hAnsi="Arial" w:cs="Arial"/>
          <w:sz w:val="24"/>
          <w:szCs w:val="24"/>
        </w:rPr>
      </w:pPr>
    </w:p>
    <w:sectPr w:rsidR="0064077F" w:rsidRPr="00485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163"/>
    <w:rsid w:val="00483944"/>
    <w:rsid w:val="00485259"/>
    <w:rsid w:val="0064077F"/>
    <w:rsid w:val="007D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7CC1DE-5EC0-43B3-B05C-02B8004F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94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839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2398</Words>
  <Characters>13672</Characters>
  <Application>Microsoft Office Word</Application>
  <DocSecurity>0</DocSecurity>
  <Lines>113</Lines>
  <Paragraphs>32</Paragraphs>
  <ScaleCrop>false</ScaleCrop>
  <Company/>
  <LinksUpToDate>false</LinksUpToDate>
  <CharactersWithSpaces>16038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cp:keywords/>
  <dc:description/>
  <cp:lastModifiedBy>Az</cp:lastModifiedBy>
  <cp:revision>3</cp:revision>
  <dcterms:created xsi:type="dcterms:W3CDTF">2025-04-15T11:07:00Z</dcterms:created>
  <dcterms:modified xsi:type="dcterms:W3CDTF">2025-04-15T12:01:00Z</dcterms:modified>
</cp:coreProperties>
</file>